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EA574" w14:textId="05484328" w:rsidR="008A0F0E" w:rsidRPr="008A0F0E" w:rsidRDefault="007C2451" w:rsidP="008A0F0E">
      <w:pPr>
        <w:pStyle w:val="a8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="008A0F0E">
        <w:t xml:space="preserve">                                     </w:t>
      </w:r>
      <w:r w:rsidR="008A0F0E" w:rsidRPr="008A0F0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362F3F9" w14:textId="2C0A793F" w:rsidR="008A0F0E" w:rsidRDefault="008A0F0E" w:rsidP="008A0F0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8A0F0E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14:paraId="7C2E5463" w14:textId="54F17517" w:rsidR="008A0F0E" w:rsidRPr="008A0F0E" w:rsidRDefault="008A0F0E" w:rsidP="008A0F0E">
      <w:pPr>
        <w:pStyle w:val="a8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0F0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</w:p>
    <w:p w14:paraId="186866E8" w14:textId="7AB8679F" w:rsidR="008A0F0E" w:rsidRPr="008A0F0E" w:rsidRDefault="008A0F0E" w:rsidP="008A0F0E">
      <w:pPr>
        <w:pStyle w:val="a8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0F0E">
        <w:rPr>
          <w:rFonts w:ascii="Times New Roman" w:hAnsi="Times New Roman" w:cs="Times New Roman"/>
          <w:sz w:val="28"/>
          <w:szCs w:val="28"/>
        </w:rPr>
        <w:t>от 29 октября 2020 года №2</w:t>
      </w:r>
      <w:r>
        <w:rPr>
          <w:rFonts w:ascii="Times New Roman" w:hAnsi="Times New Roman" w:cs="Times New Roman"/>
          <w:sz w:val="28"/>
          <w:szCs w:val="28"/>
        </w:rPr>
        <w:t>19</w:t>
      </w:r>
    </w:p>
    <w:p w14:paraId="298B3222" w14:textId="78409F61" w:rsidR="001E399C" w:rsidRPr="001E399C" w:rsidRDefault="001E399C" w:rsidP="008A0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C0F0A6E" w14:textId="77777777" w:rsidR="007C2451" w:rsidRDefault="007C2451"/>
    <w:p w14:paraId="4810141F" w14:textId="77777777" w:rsidR="007C2451" w:rsidRDefault="007C2451"/>
    <w:p w14:paraId="2BE0D443" w14:textId="77777777" w:rsidR="007C2451" w:rsidRPr="005B4AAC" w:rsidRDefault="007C2451" w:rsidP="007C24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4A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5B4AAC">
        <w:rPr>
          <w:rFonts w:ascii="Times New Roman" w:hAnsi="Times New Roman" w:cs="Times New Roman"/>
          <w:sz w:val="28"/>
          <w:szCs w:val="28"/>
        </w:rPr>
        <w:t>ПРОЕКТ</w:t>
      </w:r>
    </w:p>
    <w:p w14:paraId="4F96B744" w14:textId="77777777" w:rsidR="008A0F0E" w:rsidRDefault="008A0F0E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7C45C" w14:textId="77777777" w:rsidR="008A0F0E" w:rsidRDefault="008A0F0E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3BD080" w14:textId="64017DE6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14:paraId="70BAA73F" w14:textId="77777777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43AF19B1" w14:textId="77777777" w:rsidR="00795AA2" w:rsidRPr="008D5F88" w:rsidRDefault="00795AA2" w:rsidP="00795AA2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9743E" w14:textId="0589421A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перечней имущества, необходимого</w:t>
      </w:r>
    </w:p>
    <w:p w14:paraId="616D394D" w14:textId="7DB99B03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для организации электро-, тепло-, газо- и водоснабжения</w:t>
      </w:r>
    </w:p>
    <w:p w14:paraId="363C2374" w14:textId="547CAB70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населения, водоотведения, находящегося в муниципальной</w:t>
      </w:r>
    </w:p>
    <w:p w14:paraId="3C28E2DF" w14:textId="4DC9D083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собственности, подлежащего передаче из собственности</w:t>
      </w:r>
    </w:p>
    <w:p w14:paraId="079454AA" w14:textId="52510FD9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сельских поселений Белореченского района</w:t>
      </w:r>
    </w:p>
    <w:p w14:paraId="6080B474" w14:textId="0AD9E502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в собственность муниципального образования</w:t>
      </w:r>
    </w:p>
    <w:p w14:paraId="4497B6E8" w14:textId="77777777" w:rsidR="00795AA2" w:rsidRPr="008A0F0E" w:rsidRDefault="00795AA2" w:rsidP="008A0F0E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F0E">
        <w:rPr>
          <w:rFonts w:ascii="Times New Roman" w:hAnsi="Times New Roman" w:cs="Times New Roman"/>
          <w:b/>
          <w:bCs/>
          <w:sz w:val="28"/>
          <w:szCs w:val="28"/>
        </w:rPr>
        <w:t>Белореченский район</w:t>
      </w:r>
    </w:p>
    <w:p w14:paraId="0B50CA49" w14:textId="77777777" w:rsidR="00795AA2" w:rsidRPr="00646C1C" w:rsidRDefault="00795AA2" w:rsidP="00795AA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338518D" w14:textId="49589E70" w:rsidR="00795AA2" w:rsidRDefault="00795AA2" w:rsidP="002D02C1">
      <w:pPr>
        <w:pStyle w:val="a8"/>
        <w:ind w:firstLine="708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D02C1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частью 4 статьи 14 Федерального закона от 6 октября 2003 года № 131</w:t>
      </w:r>
      <w:r w:rsidRPr="002D02C1">
        <w:rPr>
          <w:rFonts w:ascii="Times New Roman" w:hAnsi="Times New Roman" w:cs="Times New Roman"/>
          <w:sz w:val="28"/>
          <w:szCs w:val="28"/>
          <w:shd w:val="clear" w:color="auto" w:fill="FFFFFF"/>
        </w:rPr>
        <w:noBreakHyphen/>
        <w:t>ФЗ "Об общих принципах организации местного самоуправления в Российской Федерации"</w:t>
      </w:r>
      <w:r w:rsidRPr="002D02C1">
        <w:rPr>
          <w:rFonts w:ascii="Times New Roman" w:hAnsi="Times New Roman" w:cs="Times New Roman"/>
          <w:sz w:val="28"/>
          <w:szCs w:val="28"/>
        </w:rPr>
        <w:t xml:space="preserve">, Законом Краснодарского края от 8 августа </w:t>
      </w:r>
      <w:r w:rsidRPr="002D02C1">
        <w:rPr>
          <w:rFonts w:ascii="Times New Roman" w:hAnsi="Times New Roman" w:cs="Times New Roman"/>
          <w:sz w:val="28"/>
          <w:szCs w:val="28"/>
        </w:rPr>
        <w:br/>
        <w:t>2016 года № 3459</w:t>
      </w:r>
      <w:r w:rsidRPr="002D02C1">
        <w:rPr>
          <w:rFonts w:ascii="Times New Roman" w:hAnsi="Times New Roman" w:cs="Times New Roman"/>
          <w:sz w:val="28"/>
          <w:szCs w:val="28"/>
        </w:rPr>
        <w:noBreakHyphen/>
        <w:t xml:space="preserve">КЗ "О закреплении за сельскими поселениями Краснодарского края отдельных вопросов местного значения городских поселений", пунктом 7 части 1 статьи 2 Закона Краснодарского края от 23 июля 2015 года </w:t>
      </w:r>
      <w:r w:rsidRPr="002D02C1">
        <w:rPr>
          <w:rFonts w:ascii="Times New Roman" w:hAnsi="Times New Roman" w:cs="Times New Roman"/>
          <w:sz w:val="28"/>
          <w:szCs w:val="28"/>
        </w:rPr>
        <w:br/>
        <w:t>№ 3235</w:t>
      </w:r>
      <w:r w:rsidRPr="002D02C1">
        <w:rPr>
          <w:rFonts w:ascii="Times New Roman" w:hAnsi="Times New Roman" w:cs="Times New Roman"/>
          <w:sz w:val="28"/>
          <w:szCs w:val="28"/>
        </w:rPr>
        <w:noBreakHyphen/>
        <w:t xml:space="preserve">КЗ "О порядке разграничения имущества, находящегося в собственности муниципальных образований Краснодарского края", на основании согласованных предложений соответствующих органов местного самоуправления осуществляется </w:t>
      </w:r>
      <w:r w:rsidRPr="002D02C1">
        <w:rPr>
          <w:rFonts w:ascii="Times New Roman" w:hAnsi="Times New Roman" w:cs="Times New Roman"/>
          <w:iCs/>
          <w:color w:val="000000"/>
          <w:sz w:val="28"/>
          <w:szCs w:val="28"/>
        </w:rPr>
        <w:t>передача находящегося в муниципальной собственности имущества,</w:t>
      </w:r>
      <w:r w:rsidRPr="002D02C1">
        <w:rPr>
          <w:rFonts w:ascii="Times New Roman" w:hAnsi="Times New Roman" w:cs="Times New Roman"/>
          <w:sz w:val="28"/>
          <w:szCs w:val="28"/>
        </w:rPr>
        <w:t xml:space="preserve"> необходимого для организации электро</w:t>
      </w:r>
      <w:r w:rsidRPr="002D02C1">
        <w:rPr>
          <w:rFonts w:ascii="Times New Roman" w:hAnsi="Times New Roman" w:cs="Times New Roman"/>
          <w:sz w:val="28"/>
          <w:szCs w:val="28"/>
        </w:rPr>
        <w:noBreakHyphen/>
        <w:t>, тепло-, газо- и водоснабжения населения, водоотведения,</w:t>
      </w:r>
      <w:r w:rsidRPr="002D02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из собственности сельских поселений Белореченский района в собственность муниципального образования Белореченский район.</w:t>
      </w:r>
    </w:p>
    <w:p w14:paraId="67C313C3" w14:textId="77777777" w:rsidR="002D02C1" w:rsidRPr="002D02C1" w:rsidRDefault="002D02C1" w:rsidP="002D02C1">
      <w:pPr>
        <w:pStyle w:val="a8"/>
        <w:ind w:firstLine="708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9D5688" w14:textId="77777777" w:rsidR="00795AA2" w:rsidRPr="00646C1C" w:rsidRDefault="00795AA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C1C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390D5DBF" w14:textId="77777777" w:rsidR="00795AA2" w:rsidRPr="00646C1C" w:rsidRDefault="00795AA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6C1C">
        <w:rPr>
          <w:rFonts w:ascii="Times New Roman" w:hAnsi="Times New Roman"/>
          <w:sz w:val="28"/>
          <w:szCs w:val="28"/>
        </w:rPr>
        <w:t>Утвердить перечни муниципального имущества, необходимого для организации электро-, тепло-, газо- и водоснабжения населения, водоотведения, находящегося в собственности сел</w:t>
      </w:r>
      <w:r>
        <w:rPr>
          <w:rFonts w:ascii="Times New Roman" w:hAnsi="Times New Roman"/>
          <w:sz w:val="28"/>
          <w:szCs w:val="28"/>
        </w:rPr>
        <w:t>ьских поселений Белореченского</w:t>
      </w:r>
      <w:r w:rsidRPr="00646C1C">
        <w:rPr>
          <w:rFonts w:ascii="Times New Roman" w:hAnsi="Times New Roman"/>
          <w:sz w:val="28"/>
          <w:szCs w:val="28"/>
        </w:rPr>
        <w:t xml:space="preserve"> района и передаваемого в собст</w:t>
      </w:r>
      <w:r w:rsidRPr="00646C1C">
        <w:rPr>
          <w:rFonts w:ascii="Times New Roman" w:hAnsi="Times New Roman"/>
          <w:sz w:val="28"/>
          <w:szCs w:val="28"/>
        </w:rPr>
        <w:softHyphen/>
        <w:t>венность муниципаль</w:t>
      </w:r>
      <w:r>
        <w:rPr>
          <w:rFonts w:ascii="Times New Roman" w:hAnsi="Times New Roman"/>
          <w:sz w:val="28"/>
          <w:szCs w:val="28"/>
        </w:rPr>
        <w:t>ного образования Белореченский</w:t>
      </w:r>
      <w:r w:rsidRPr="00646C1C">
        <w:rPr>
          <w:rFonts w:ascii="Times New Roman" w:hAnsi="Times New Roman"/>
          <w:sz w:val="28"/>
          <w:szCs w:val="28"/>
        </w:rPr>
        <w:t xml:space="preserve"> район следующими поселениями:</w:t>
      </w:r>
    </w:p>
    <w:p w14:paraId="50D24705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6" w:anchor="P58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2DFB7477" w14:textId="77777777" w:rsidR="00795AA2" w:rsidRPr="00646C1C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Великовечненское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7" w:anchor="P214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2</w:t>
        </w:r>
      </w:hyperlink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22AFD76B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8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3</w:t>
        </w:r>
      </w:hyperlink>
      <w:r w:rsidR="00795AA2" w:rsidRPr="00795AA2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4EE7E3B6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Первомайское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9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31178DAB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6FA296B6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Родниковское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6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4B7CA9CB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Рязанское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7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088ABD52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Черниговское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8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4D8DADD5" w14:textId="77777777" w:rsidR="00795AA2" w:rsidRPr="008D5F88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4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9</w:t>
      </w:r>
      <w:r w:rsidR="00795AA2" w:rsidRPr="00795AA2">
        <w:rPr>
          <w:rFonts w:ascii="Times New Roman" w:hAnsi="Times New Roman" w:cs="Times New Roman"/>
          <w:sz w:val="28"/>
          <w:szCs w:val="28"/>
        </w:rPr>
        <w:t xml:space="preserve"> </w:t>
      </w:r>
      <w:r w:rsidR="00795AA2" w:rsidRPr="008D5F88">
        <w:rPr>
          <w:rFonts w:ascii="Times New Roman" w:hAnsi="Times New Roman" w:cs="Times New Roman"/>
          <w:sz w:val="28"/>
          <w:szCs w:val="28"/>
        </w:rPr>
        <w:t>к настоящему Закону;</w:t>
      </w:r>
    </w:p>
    <w:p w14:paraId="4F52A350" w14:textId="1B97A95A" w:rsidR="00795AA2" w:rsidRDefault="00FE0A4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795AA2">
        <w:rPr>
          <w:rFonts w:ascii="Times New Roman" w:hAnsi="Times New Roman" w:cs="Times New Roman"/>
          <w:sz w:val="28"/>
          <w:szCs w:val="28"/>
        </w:rPr>
        <w:t xml:space="preserve"> -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anchor="P393" w:history="1">
        <w:r w:rsidR="00795AA2" w:rsidRPr="00795A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795AA2" w:rsidRPr="00795A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10</w:t>
      </w:r>
      <w:r w:rsidR="00795AA2" w:rsidRPr="00646C1C">
        <w:rPr>
          <w:rFonts w:ascii="Times New Roman" w:hAnsi="Times New Roman" w:cs="Times New Roman"/>
          <w:sz w:val="28"/>
          <w:szCs w:val="28"/>
        </w:rPr>
        <w:t xml:space="preserve"> </w:t>
      </w:r>
      <w:r w:rsidR="00795AA2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14:paraId="24489C4B" w14:textId="77777777" w:rsidR="00CF66A9" w:rsidRPr="008D5F88" w:rsidRDefault="00CF66A9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501339" w14:textId="77777777" w:rsidR="00795AA2" w:rsidRPr="00646C1C" w:rsidRDefault="00795AA2" w:rsidP="002D02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C1C">
        <w:rPr>
          <w:rFonts w:ascii="Times New Roman" w:hAnsi="Times New Roman"/>
          <w:b/>
          <w:sz w:val="28"/>
          <w:szCs w:val="28"/>
        </w:rPr>
        <w:t>Статья 2</w:t>
      </w:r>
    </w:p>
    <w:p w14:paraId="0AFE3F69" w14:textId="10A09E60" w:rsidR="00795AA2" w:rsidRDefault="00795AA2" w:rsidP="002D02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6C1C">
        <w:rPr>
          <w:rFonts w:ascii="Times New Roman" w:hAnsi="Times New Roman"/>
          <w:sz w:val="28"/>
          <w:szCs w:val="28"/>
        </w:rPr>
        <w:t>Право собственности на передаваемое имущество, необходимое для организации электро-, тепло-, газо- и водоснабжения населения, водоотведения, указанное в статье 1 настоящего Закона, у муниципаль</w:t>
      </w:r>
      <w:r>
        <w:rPr>
          <w:rFonts w:ascii="Times New Roman" w:hAnsi="Times New Roman"/>
          <w:sz w:val="28"/>
          <w:szCs w:val="28"/>
        </w:rPr>
        <w:t>ного образования Белореченский</w:t>
      </w:r>
      <w:r w:rsidRPr="00646C1C">
        <w:rPr>
          <w:rFonts w:ascii="Times New Roman" w:hAnsi="Times New Roman"/>
          <w:sz w:val="28"/>
          <w:szCs w:val="28"/>
        </w:rPr>
        <w:t xml:space="preserve"> район возникает со дня подписания соответствующего передаточного акта, который должен быть подписан в течение 30 дней со дня вступления в силу настоящего Закона.</w:t>
      </w:r>
    </w:p>
    <w:p w14:paraId="7CE87408" w14:textId="77777777" w:rsidR="00CF66A9" w:rsidRPr="00646C1C" w:rsidRDefault="00CF66A9" w:rsidP="002D02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D3607B" w14:textId="77777777" w:rsidR="00795AA2" w:rsidRPr="00646C1C" w:rsidRDefault="00795AA2" w:rsidP="002D02C1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</w:p>
    <w:p w14:paraId="06293783" w14:textId="7CB848B8" w:rsidR="00795AA2" w:rsidRDefault="00795AA2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C1C"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2021 года.</w:t>
      </w:r>
    </w:p>
    <w:p w14:paraId="44CAB7C0" w14:textId="2FF812CC" w:rsidR="00CF66A9" w:rsidRDefault="00CF66A9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F5F1FA" w14:textId="77777777" w:rsidR="00CF66A9" w:rsidRPr="00646C1C" w:rsidRDefault="00CF66A9" w:rsidP="002D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43547C" w14:textId="77777777" w:rsidR="00795AA2" w:rsidRPr="00646C1C" w:rsidRDefault="00795AA2" w:rsidP="0079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D0638" w14:textId="77777777" w:rsidR="00795AA2" w:rsidRPr="00646C1C" w:rsidRDefault="00795AA2" w:rsidP="00795AA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6C1C">
        <w:rPr>
          <w:rFonts w:ascii="Times New Roman" w:hAnsi="Times New Roman" w:cs="Times New Roman"/>
          <w:sz w:val="28"/>
          <w:szCs w:val="28"/>
        </w:rPr>
        <w:t>Глава администрации (губернатор)</w:t>
      </w:r>
    </w:p>
    <w:p w14:paraId="5EB45ED8" w14:textId="77777777" w:rsidR="00795AA2" w:rsidRPr="00646C1C" w:rsidRDefault="00795AA2" w:rsidP="00795AA2">
      <w:pPr>
        <w:pStyle w:val="ConsPlusNormal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 w:rsidRPr="00646C1C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В.И. Кондратьев</w:t>
      </w:r>
    </w:p>
    <w:p w14:paraId="2D71F8AC" w14:textId="77777777" w:rsidR="007C2451" w:rsidRDefault="007C2451" w:rsidP="00CF66A9">
      <w:pPr>
        <w:pStyle w:val="ConsPlusTitle"/>
      </w:pPr>
    </w:p>
    <w:sectPr w:rsidR="007C2451" w:rsidSect="00CF66A9">
      <w:headerReference w:type="default" r:id="rId16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5C0E4" w14:textId="77777777" w:rsidR="007327CB" w:rsidRDefault="007327CB" w:rsidP="00795AA2">
      <w:pPr>
        <w:spacing w:after="0" w:line="240" w:lineRule="auto"/>
      </w:pPr>
      <w:r>
        <w:separator/>
      </w:r>
    </w:p>
  </w:endnote>
  <w:endnote w:type="continuationSeparator" w:id="0">
    <w:p w14:paraId="24694AB3" w14:textId="77777777" w:rsidR="007327CB" w:rsidRDefault="007327CB" w:rsidP="00795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6A208" w14:textId="77777777" w:rsidR="007327CB" w:rsidRDefault="007327CB" w:rsidP="00795AA2">
      <w:pPr>
        <w:spacing w:after="0" w:line="240" w:lineRule="auto"/>
      </w:pPr>
      <w:r>
        <w:separator/>
      </w:r>
    </w:p>
  </w:footnote>
  <w:footnote w:type="continuationSeparator" w:id="0">
    <w:p w14:paraId="7A25392A" w14:textId="77777777" w:rsidR="007327CB" w:rsidRDefault="007327CB" w:rsidP="00795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79156821"/>
      <w:docPartObj>
        <w:docPartGallery w:val="Page Numbers (Top of Page)"/>
        <w:docPartUnique/>
      </w:docPartObj>
    </w:sdtPr>
    <w:sdtEndPr/>
    <w:sdtContent>
      <w:p w14:paraId="77498997" w14:textId="77777777" w:rsidR="00795AA2" w:rsidRDefault="00795A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A42">
          <w:rPr>
            <w:noProof/>
          </w:rPr>
          <w:t>3</w:t>
        </w:r>
        <w:r>
          <w:fldChar w:fldCharType="end"/>
        </w:r>
      </w:p>
    </w:sdtContent>
  </w:sdt>
  <w:p w14:paraId="5B3058A5" w14:textId="77777777" w:rsidR="00795AA2" w:rsidRDefault="00795A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58C"/>
    <w:rsid w:val="000C4A99"/>
    <w:rsid w:val="001E399C"/>
    <w:rsid w:val="001F06E7"/>
    <w:rsid w:val="002D02C1"/>
    <w:rsid w:val="0031658C"/>
    <w:rsid w:val="007327CB"/>
    <w:rsid w:val="00795AA2"/>
    <w:rsid w:val="007C2451"/>
    <w:rsid w:val="008A0F0E"/>
    <w:rsid w:val="00CF66A9"/>
    <w:rsid w:val="00D10D33"/>
    <w:rsid w:val="00DB40F3"/>
    <w:rsid w:val="00FE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12F9"/>
  <w15:chartTrackingRefBased/>
  <w15:docId w15:val="{CD1F6B02-1CC9-41C4-8351-5062A7E5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45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4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4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C24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9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AA2"/>
  </w:style>
  <w:style w:type="paragraph" w:styleId="a6">
    <w:name w:val="footer"/>
    <w:basedOn w:val="a"/>
    <w:link w:val="a7"/>
    <w:uiPriority w:val="99"/>
    <w:unhideWhenUsed/>
    <w:rsid w:val="0079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AA2"/>
  </w:style>
  <w:style w:type="paragraph" w:styleId="a8">
    <w:name w:val="No Spacing"/>
    <w:uiPriority w:val="1"/>
    <w:qFormat/>
    <w:rsid w:val="008A0F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3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2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1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0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Relationship Id="rId14" Type="http://schemas.openxmlformats.org/officeDocument/2006/relationships/hyperlink" Target="file:///D:\Desktop\&#1056;&#1072;&#1073;&#1086;&#1095;&#1072;&#1103;\&#1055;&#1077;&#1088;&#1077;&#1076;&#1072;&#1095;&#1072;%20&#1074;%20&#1087;&#1086;&#1089;&#1077;&#1083;&#1077;&#1085;&#1080;&#1103;%20&#1080;%20&#1080;&#1079;%20&#1085;&#1080;&#1093;%20&#1074;%20&#1088;&#1072;&#1081;&#1086;&#1085;\&#1087;&#1077;&#1088;&#1077;&#1076;&#1072;&#1095;&#1072;%202020\&#1087;&#1077;&#1088;&#1077;&#1076;&#1072;&#1095;&#1072;%20&#1087;&#1086;%20&#1088;&#1072;&#1079;&#1075;&#1088;&#1072;&#1085;&#1080;&#1095;&#1077;&#1085;&#1080;&#1102;\&#1087;&#1088;&#1086;&#1077;&#1082;&#1090;%20&#1079;&#1072;&#1082;&#1086;&#1085;&#1072;\&#1047;&#1072;&#1082;&#1086;&#1085;%20&#1082;&#1086;&#1085;&#1089;&#1091;&#1083;&#1100;&#1090;&#1072;&#1085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Ирина</cp:lastModifiedBy>
  <cp:revision>7</cp:revision>
  <dcterms:created xsi:type="dcterms:W3CDTF">2020-09-25T08:22:00Z</dcterms:created>
  <dcterms:modified xsi:type="dcterms:W3CDTF">2020-10-30T08:18:00Z</dcterms:modified>
</cp:coreProperties>
</file>